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16" w:rsidRPr="009D48D5" w:rsidRDefault="000F4C16" w:rsidP="000F4C16">
      <w:pPr>
        <w:pStyle w:val="Ch60"/>
        <w:spacing w:before="283"/>
        <w:rPr>
          <w:rFonts w:ascii="Times New Roman" w:hAnsi="Times New Roman" w:cs="Times New Roman"/>
          <w:w w:val="100"/>
          <w:sz w:val="24"/>
          <w:szCs w:val="24"/>
        </w:rPr>
      </w:pPr>
      <w:bookmarkStart w:id="0" w:name="_GoBack"/>
      <w:bookmarkEnd w:id="0"/>
      <w:r w:rsidRPr="009D48D5">
        <w:rPr>
          <w:rFonts w:ascii="Times New Roman" w:hAnsi="Times New Roman" w:cs="Times New Roman"/>
          <w:w w:val="100"/>
          <w:sz w:val="24"/>
          <w:szCs w:val="24"/>
        </w:rPr>
        <w:t>____________________________________________________</w:t>
      </w:r>
      <w:r>
        <w:rPr>
          <w:rFonts w:ascii="Times New Roman" w:hAnsi="Times New Roman" w:cs="Times New Roman"/>
          <w:w w:val="100"/>
          <w:sz w:val="24"/>
          <w:szCs w:val="24"/>
        </w:rPr>
        <w:t>_________________________</w:t>
      </w:r>
    </w:p>
    <w:p w:rsidR="000F4C16" w:rsidRPr="009D48D5" w:rsidRDefault="000F4C16" w:rsidP="000F4C16">
      <w:pPr>
        <w:pStyle w:val="StrokeCh6"/>
        <w:rPr>
          <w:rFonts w:ascii="Times New Roman" w:hAnsi="Times New Roman" w:cs="Times New Roman"/>
          <w:w w:val="100"/>
          <w:sz w:val="20"/>
          <w:szCs w:val="20"/>
        </w:rPr>
      </w:pPr>
      <w:r w:rsidRPr="009D48D5">
        <w:rPr>
          <w:rFonts w:ascii="Times New Roman" w:hAnsi="Times New Roman" w:cs="Times New Roman"/>
          <w:w w:val="100"/>
          <w:sz w:val="20"/>
          <w:szCs w:val="20"/>
        </w:rPr>
        <w:t>(прізвище,</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власне</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ім’я,</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по</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батькові</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(за</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наявності)</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суб’єкта</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персональних</w:t>
      </w:r>
      <w:r>
        <w:rPr>
          <w:rFonts w:ascii="Times New Roman" w:hAnsi="Times New Roman" w:cs="Times New Roman"/>
          <w:w w:val="100"/>
          <w:sz w:val="20"/>
          <w:szCs w:val="20"/>
        </w:rPr>
        <w:t xml:space="preserve"> </w:t>
      </w:r>
      <w:r w:rsidRPr="009D48D5">
        <w:rPr>
          <w:rFonts w:ascii="Times New Roman" w:hAnsi="Times New Roman" w:cs="Times New Roman"/>
          <w:w w:val="100"/>
          <w:sz w:val="20"/>
          <w:szCs w:val="20"/>
        </w:rPr>
        <w:t>даних)</w:t>
      </w:r>
    </w:p>
    <w:p w:rsidR="000F4C16" w:rsidRPr="000F4C16" w:rsidRDefault="000F4C16" w:rsidP="000F4C16">
      <w:pPr>
        <w:pStyle w:val="Ch6"/>
        <w:rPr>
          <w:rFonts w:ascii="Times New Roman" w:hAnsi="Times New Roman" w:cs="Times New Roman"/>
          <w:w w:val="100"/>
          <w:sz w:val="24"/>
          <w:szCs w:val="24"/>
        </w:rPr>
      </w:pPr>
      <w:r w:rsidRPr="000F4C16">
        <w:rPr>
          <w:rFonts w:ascii="Times New Roman" w:hAnsi="Times New Roman" w:cs="Times New Roman"/>
          <w:w w:val="100"/>
          <w:sz w:val="24"/>
          <w:szCs w:val="24"/>
        </w:rPr>
        <w:t xml:space="preserve">ПОВІДОМЛЕННЯ </w:t>
      </w:r>
      <w:r w:rsidRPr="000F4C16">
        <w:rPr>
          <w:rFonts w:ascii="Times New Roman" w:hAnsi="Times New Roman" w:cs="Times New Roman"/>
          <w:w w:val="100"/>
          <w:sz w:val="24"/>
          <w:szCs w:val="24"/>
        </w:rPr>
        <w:br/>
        <w:t>про обробку персональних даних</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 xml:space="preserve">1. Відповідно до вимог </w:t>
      </w:r>
      <w:hyperlink r:id="rId5" w:anchor="n108" w:history="1">
        <w:r w:rsidRPr="000F4C16">
          <w:rPr>
            <w:rFonts w:ascii="Times New Roman" w:hAnsi="Times New Roman" w:cs="Times New Roman"/>
            <w:w w:val="100"/>
            <w:sz w:val="24"/>
            <w:szCs w:val="24"/>
          </w:rPr>
          <w:t>статті 12</w:t>
        </w:r>
      </w:hyperlink>
      <w:r w:rsidRPr="000F4C16">
        <w:rPr>
          <w:rFonts w:ascii="Times New Roman" w:hAnsi="Times New Roman" w:cs="Times New Roman"/>
          <w:w w:val="100"/>
          <w:sz w:val="24"/>
          <w:szCs w:val="24"/>
        </w:rPr>
        <w:t xml:space="preserve"> Закону України «Про захист персональних даних» (далі - Закон) Ви інформуєтесь про те, що володільцем персональних даних є Управління освіти і науки Чернігівської обласної державної адміністрації.</w:t>
      </w:r>
    </w:p>
    <w:p w:rsidR="000F4C16" w:rsidRPr="000F4C16" w:rsidRDefault="000F4C16" w:rsidP="000F4C16">
      <w:pPr>
        <w:pStyle w:val="Ch61"/>
        <w:rPr>
          <w:rFonts w:ascii="Times New Roman" w:hAnsi="Times New Roman" w:cs="Times New Roman"/>
          <w:w w:val="100"/>
          <w:sz w:val="24"/>
          <w:szCs w:val="24"/>
        </w:rPr>
      </w:pPr>
      <w:r w:rsidRPr="000F4C16">
        <w:rPr>
          <w:rFonts w:ascii="Times New Roman" w:hAnsi="Times New Roman" w:cs="Times New Roman"/>
          <w:w w:val="100"/>
          <w:sz w:val="24"/>
          <w:szCs w:val="24"/>
        </w:rPr>
        <w:t>2. Склад та зміст персональних даних: ________________________________________________________________</w:t>
      </w:r>
      <w:r>
        <w:rPr>
          <w:rFonts w:ascii="Times New Roman" w:hAnsi="Times New Roman" w:cs="Times New Roman"/>
          <w:w w:val="100"/>
          <w:sz w:val="24"/>
          <w:szCs w:val="24"/>
        </w:rPr>
        <w:t>____________</w:t>
      </w:r>
      <w:r w:rsidRPr="000F4C16">
        <w:rPr>
          <w:rFonts w:ascii="Times New Roman" w:hAnsi="Times New Roman" w:cs="Times New Roman"/>
          <w:w w:val="100"/>
          <w:sz w:val="24"/>
          <w:szCs w:val="24"/>
        </w:rPr>
        <w:t>_.</w:t>
      </w:r>
    </w:p>
    <w:p w:rsidR="000F4C16" w:rsidRPr="000F4C16" w:rsidRDefault="000F4C16" w:rsidP="000F4C16">
      <w:pPr>
        <w:pStyle w:val="Ch61"/>
        <w:rPr>
          <w:rFonts w:ascii="Times New Roman" w:hAnsi="Times New Roman" w:cs="Times New Roman"/>
          <w:w w:val="100"/>
          <w:sz w:val="24"/>
          <w:szCs w:val="24"/>
        </w:rPr>
      </w:pPr>
      <w:r w:rsidRPr="000F4C16">
        <w:rPr>
          <w:rFonts w:ascii="Times New Roman" w:hAnsi="Times New Roman" w:cs="Times New Roman"/>
          <w:w w:val="100"/>
          <w:sz w:val="24"/>
          <w:szCs w:val="24"/>
        </w:rPr>
        <w:t>3. Метою збору (у тому числі обробки) персональних даних є: __________________________</w:t>
      </w:r>
      <w:r>
        <w:rPr>
          <w:rFonts w:ascii="Times New Roman" w:hAnsi="Times New Roman" w:cs="Times New Roman"/>
          <w:w w:val="100"/>
          <w:sz w:val="24"/>
          <w:szCs w:val="24"/>
        </w:rPr>
        <w:t>__________________________________________________</w:t>
      </w:r>
      <w:r w:rsidRPr="000F4C16">
        <w:rPr>
          <w:rFonts w:ascii="Times New Roman" w:hAnsi="Times New Roman" w:cs="Times New Roman"/>
          <w:w w:val="100"/>
          <w:sz w:val="24"/>
          <w:szCs w:val="24"/>
        </w:rPr>
        <w:t>_.</w:t>
      </w:r>
    </w:p>
    <w:p w:rsidR="000F4C16" w:rsidRPr="000F4C16" w:rsidRDefault="000F4C16" w:rsidP="000F4C16">
      <w:pPr>
        <w:pStyle w:val="Ch61"/>
        <w:rPr>
          <w:rFonts w:ascii="Times New Roman" w:hAnsi="Times New Roman" w:cs="Times New Roman"/>
          <w:w w:val="100"/>
          <w:sz w:val="24"/>
          <w:szCs w:val="24"/>
        </w:rPr>
      </w:pPr>
      <w:r w:rsidRPr="000F4C16">
        <w:rPr>
          <w:rFonts w:ascii="Times New Roman" w:hAnsi="Times New Roman" w:cs="Times New Roman"/>
          <w:w w:val="100"/>
          <w:sz w:val="24"/>
          <w:szCs w:val="24"/>
        </w:rPr>
        <w:t>4. Передача персональних даних третім особам може здійснюватися лише після надання Вами письмової згоди або відповідно до Закону.</w:t>
      </w:r>
    </w:p>
    <w:p w:rsidR="000F4C16" w:rsidRPr="000F4C16" w:rsidRDefault="000F4C16" w:rsidP="000F4C16">
      <w:pPr>
        <w:pStyle w:val="Ch61"/>
        <w:rPr>
          <w:rFonts w:ascii="Times New Roman" w:hAnsi="Times New Roman" w:cs="Times New Roman"/>
          <w:w w:val="100"/>
          <w:sz w:val="24"/>
          <w:szCs w:val="24"/>
        </w:rPr>
      </w:pPr>
      <w:r w:rsidRPr="000F4C16">
        <w:rPr>
          <w:rFonts w:ascii="Times New Roman" w:hAnsi="Times New Roman" w:cs="Times New Roman"/>
          <w:w w:val="100"/>
          <w:sz w:val="24"/>
          <w:szCs w:val="24"/>
        </w:rPr>
        <w:t>5. Особи, яким передаються персональні дані: ______________________________________</w:t>
      </w:r>
      <w:r>
        <w:rPr>
          <w:rFonts w:ascii="Times New Roman" w:hAnsi="Times New Roman" w:cs="Times New Roman"/>
          <w:w w:val="100"/>
          <w:sz w:val="24"/>
          <w:szCs w:val="24"/>
        </w:rPr>
        <w:t>____________________________________</w:t>
      </w:r>
      <w:r w:rsidRPr="000F4C16">
        <w:rPr>
          <w:rFonts w:ascii="Times New Roman" w:hAnsi="Times New Roman" w:cs="Times New Roman"/>
          <w:w w:val="100"/>
          <w:sz w:val="24"/>
          <w:szCs w:val="24"/>
        </w:rPr>
        <w:t>___.</w:t>
      </w:r>
    </w:p>
    <w:p w:rsidR="000F4C16" w:rsidRPr="000F4C16" w:rsidRDefault="000F4C16" w:rsidP="000F4C16">
      <w:pPr>
        <w:pStyle w:val="Ch61"/>
        <w:rPr>
          <w:rFonts w:ascii="Times New Roman" w:hAnsi="Times New Roman" w:cs="Times New Roman"/>
          <w:w w:val="100"/>
          <w:sz w:val="24"/>
          <w:szCs w:val="24"/>
        </w:rPr>
      </w:pPr>
      <w:r w:rsidRPr="000F4C16">
        <w:rPr>
          <w:rFonts w:ascii="Times New Roman" w:hAnsi="Times New Roman" w:cs="Times New Roman"/>
          <w:w w:val="100"/>
          <w:sz w:val="24"/>
          <w:szCs w:val="24"/>
        </w:rPr>
        <w:t xml:space="preserve">6. Як суб’єкт персональних даних Ви маєте права, передбачені </w:t>
      </w:r>
      <w:hyperlink r:id="rId6" w:anchor="n65" w:history="1">
        <w:r w:rsidRPr="000F4C16">
          <w:rPr>
            <w:rFonts w:ascii="Times New Roman" w:hAnsi="Times New Roman" w:cs="Times New Roman"/>
            <w:w w:val="100"/>
            <w:sz w:val="24"/>
            <w:szCs w:val="24"/>
          </w:rPr>
          <w:t>статтею 8</w:t>
        </w:r>
      </w:hyperlink>
      <w:r w:rsidRPr="000F4C16">
        <w:rPr>
          <w:rFonts w:ascii="Times New Roman" w:hAnsi="Times New Roman" w:cs="Times New Roman"/>
          <w:w w:val="100"/>
          <w:sz w:val="24"/>
          <w:szCs w:val="24"/>
        </w:rPr>
        <w:t xml:space="preserve"> Закону,</w:t>
      </w:r>
      <w:r w:rsidR="00AF2CEA">
        <w:rPr>
          <w:rFonts w:ascii="Times New Roman" w:hAnsi="Times New Roman" w:cs="Times New Roman"/>
          <w:w w:val="100"/>
          <w:sz w:val="24"/>
          <w:szCs w:val="24"/>
        </w:rPr>
        <w:t xml:space="preserve">                </w:t>
      </w:r>
      <w:r w:rsidRPr="000F4C16">
        <w:rPr>
          <w:rFonts w:ascii="Times New Roman" w:hAnsi="Times New Roman" w:cs="Times New Roman"/>
          <w:w w:val="100"/>
          <w:sz w:val="24"/>
          <w:szCs w:val="24"/>
        </w:rPr>
        <w:t xml:space="preserve"> а саме:</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 xml:space="preserve">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уповноваженими Вами особами, крім випадків, встановлених </w:t>
      </w:r>
      <w:hyperlink r:id="rId7" w:history="1">
        <w:r w:rsidRPr="000F4C16">
          <w:rPr>
            <w:rFonts w:ascii="Times New Roman" w:hAnsi="Times New Roman" w:cs="Times New Roman"/>
            <w:w w:val="100"/>
            <w:sz w:val="24"/>
            <w:szCs w:val="24"/>
          </w:rPr>
          <w:t>Законом</w:t>
        </w:r>
      </w:hyperlink>
      <w:r w:rsidRPr="000F4C16">
        <w:rPr>
          <w:rFonts w:ascii="Times New Roman" w:hAnsi="Times New Roman" w:cs="Times New Roman"/>
          <w:w w:val="100"/>
          <w:sz w:val="24"/>
          <w:szCs w:val="24"/>
        </w:rPr>
        <w:t>;</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2) отримувати інформацію про умови надання доступу до персональних даних, зокрема інформацію про третіх осіб, яким передаються Ваші персональні дані;</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3) на доступ до своїх персональних даних;</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 xml:space="preserve">4) отримувати не пізніш як за тридцять календарних днів з дня надходження запиту, крім випадків, передбачених </w:t>
      </w:r>
      <w:hyperlink r:id="rId8" w:history="1">
        <w:r w:rsidRPr="000F4C16">
          <w:rPr>
            <w:rFonts w:ascii="Times New Roman" w:hAnsi="Times New Roman" w:cs="Times New Roman"/>
            <w:w w:val="100"/>
            <w:sz w:val="24"/>
            <w:szCs w:val="24"/>
          </w:rPr>
          <w:t>Законом</w:t>
        </w:r>
      </w:hyperlink>
      <w:r w:rsidRPr="000F4C16">
        <w:rPr>
          <w:rFonts w:ascii="Times New Roman" w:hAnsi="Times New Roman" w:cs="Times New Roman"/>
          <w:w w:val="100"/>
          <w:sz w:val="24"/>
          <w:szCs w:val="24"/>
        </w:rPr>
        <w:t>, відповідь про те, чи обробляються Ваші персональні дані, а також отримувати зміст таких персональних даних;</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5) пред’являти вмотивовану вимогу володільцю персональних даних із запереченням проти обробки своїх персональних даних;</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Вашу честь, гідність та ділову репутацію;</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8) звертатися зі скаргами на обробку своїх персональних даних до Уповноваженого Верховної Ради України з прав людини або до суду;</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9) застосовувати засоби правового захисту в разі порушення законодавства про захист персональних даних;</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10) знати механізм автоматичної обробки персональних даних;</w:t>
      </w:r>
    </w:p>
    <w:p w:rsidR="000F4C16" w:rsidRPr="000F4C16" w:rsidRDefault="000F4C16" w:rsidP="000F4C16">
      <w:pPr>
        <w:pStyle w:val="Ch62"/>
        <w:rPr>
          <w:rFonts w:ascii="Times New Roman" w:hAnsi="Times New Roman" w:cs="Times New Roman"/>
          <w:w w:val="100"/>
          <w:sz w:val="24"/>
          <w:szCs w:val="24"/>
        </w:rPr>
      </w:pPr>
      <w:r w:rsidRPr="000F4C16">
        <w:rPr>
          <w:rFonts w:ascii="Times New Roman" w:hAnsi="Times New Roman" w:cs="Times New Roman"/>
          <w:w w:val="100"/>
          <w:sz w:val="24"/>
          <w:szCs w:val="24"/>
        </w:rPr>
        <w:t>11) на захист від автоматизованого рішення, яке може мати для Вас правові наслідки.</w:t>
      </w:r>
    </w:p>
    <w:p w:rsidR="000F4C16" w:rsidRPr="000F4C16" w:rsidRDefault="000F4C16" w:rsidP="000F4C16">
      <w:pPr>
        <w:rPr>
          <w:lang w:val="uk-UA"/>
        </w:rPr>
      </w:pPr>
    </w:p>
    <w:tbl>
      <w:tblPr>
        <w:tblW w:w="0" w:type="auto"/>
        <w:tblInd w:w="8" w:type="dxa"/>
        <w:tblLayout w:type="fixed"/>
        <w:tblCellMar>
          <w:left w:w="0" w:type="dxa"/>
          <w:right w:w="0" w:type="dxa"/>
        </w:tblCellMar>
        <w:tblLook w:val="0000" w:firstRow="0" w:lastRow="0" w:firstColumn="0" w:lastColumn="0" w:noHBand="0" w:noVBand="0"/>
      </w:tblPr>
      <w:tblGrid>
        <w:gridCol w:w="3111"/>
        <w:gridCol w:w="3593"/>
        <w:gridCol w:w="3636"/>
      </w:tblGrid>
      <w:tr w:rsidR="000F4C16" w:rsidRPr="000F4C16" w:rsidTr="007A36D0">
        <w:trPr>
          <w:trHeight w:val="60"/>
        </w:trPr>
        <w:tc>
          <w:tcPr>
            <w:tcW w:w="3111" w:type="dxa"/>
            <w:tcMar>
              <w:top w:w="68" w:type="dxa"/>
              <w:left w:w="0" w:type="dxa"/>
              <w:bottom w:w="68" w:type="dxa"/>
              <w:right w:w="0" w:type="dxa"/>
            </w:tcMar>
          </w:tcPr>
          <w:p w:rsidR="000F4C16" w:rsidRPr="000F4C16" w:rsidRDefault="000F4C16" w:rsidP="007A36D0">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w:t>
            </w:r>
          </w:p>
          <w:p w:rsidR="000F4C16" w:rsidRPr="000F4C16" w:rsidRDefault="000F4C16" w:rsidP="007A36D0">
            <w:pPr>
              <w:pStyle w:val="StrokeCh6"/>
              <w:rPr>
                <w:rFonts w:ascii="Times New Roman" w:hAnsi="Times New Roman" w:cs="Times New Roman"/>
                <w:w w:val="100"/>
                <w:sz w:val="20"/>
                <w:szCs w:val="20"/>
              </w:rPr>
            </w:pPr>
            <w:r w:rsidRPr="000F4C16">
              <w:rPr>
                <w:rFonts w:ascii="Times New Roman" w:hAnsi="Times New Roman" w:cs="Times New Roman"/>
                <w:w w:val="100"/>
                <w:sz w:val="20"/>
                <w:szCs w:val="20"/>
              </w:rPr>
              <w:t>(підпис)</w:t>
            </w:r>
          </w:p>
        </w:tc>
        <w:tc>
          <w:tcPr>
            <w:tcW w:w="3593" w:type="dxa"/>
            <w:tcMar>
              <w:top w:w="68" w:type="dxa"/>
              <w:left w:w="0" w:type="dxa"/>
              <w:bottom w:w="68" w:type="dxa"/>
              <w:right w:w="0" w:type="dxa"/>
            </w:tcMar>
          </w:tcPr>
          <w:p w:rsidR="000F4C16" w:rsidRPr="000F4C16" w:rsidRDefault="000F4C16" w:rsidP="007A36D0">
            <w:pPr>
              <w:pStyle w:val="Ch60"/>
              <w:rPr>
                <w:rFonts w:ascii="Times New Roman" w:hAnsi="Times New Roman" w:cs="Times New Roman"/>
                <w:w w:val="100"/>
                <w:sz w:val="24"/>
                <w:szCs w:val="24"/>
              </w:rPr>
            </w:pPr>
          </w:p>
        </w:tc>
        <w:tc>
          <w:tcPr>
            <w:tcW w:w="3636" w:type="dxa"/>
            <w:tcMar>
              <w:top w:w="68" w:type="dxa"/>
              <w:left w:w="0" w:type="dxa"/>
              <w:bottom w:w="68" w:type="dxa"/>
              <w:right w:w="0" w:type="dxa"/>
            </w:tcMar>
          </w:tcPr>
          <w:p w:rsidR="000F4C16" w:rsidRDefault="000F4C16" w:rsidP="000F4C16">
            <w:pPr>
              <w:pStyle w:val="Ch60"/>
              <w:ind w:right="850"/>
              <w:jc w:val="center"/>
              <w:rPr>
                <w:rFonts w:ascii="Times New Roman" w:hAnsi="Times New Roman" w:cs="Times New Roman"/>
                <w:w w:val="100"/>
                <w:sz w:val="24"/>
                <w:szCs w:val="24"/>
              </w:rPr>
            </w:pPr>
            <w:r w:rsidRPr="000F4C16">
              <w:rPr>
                <w:rFonts w:ascii="Times New Roman" w:hAnsi="Times New Roman" w:cs="Times New Roman"/>
                <w:w w:val="100"/>
                <w:sz w:val="24"/>
                <w:szCs w:val="24"/>
              </w:rPr>
              <w:t>____________</w:t>
            </w:r>
            <w:r w:rsidRPr="000F4C16">
              <w:rPr>
                <w:rFonts w:ascii="Times New Roman" w:hAnsi="Times New Roman" w:cs="Times New Roman"/>
                <w:w w:val="100"/>
                <w:sz w:val="24"/>
                <w:szCs w:val="24"/>
                <w:lang w:val="en-US"/>
              </w:rPr>
              <w:t>___</w:t>
            </w:r>
            <w:r>
              <w:rPr>
                <w:rFonts w:ascii="Times New Roman" w:hAnsi="Times New Roman" w:cs="Times New Roman"/>
                <w:w w:val="100"/>
                <w:sz w:val="24"/>
                <w:szCs w:val="24"/>
              </w:rPr>
              <w:t>_____</w:t>
            </w:r>
          </w:p>
          <w:p w:rsidR="000F4C16" w:rsidRPr="000F4C16" w:rsidRDefault="000F4C16" w:rsidP="000F4C16">
            <w:pPr>
              <w:pStyle w:val="Ch60"/>
              <w:ind w:right="850"/>
              <w:jc w:val="center"/>
              <w:rPr>
                <w:rFonts w:ascii="Times New Roman" w:hAnsi="Times New Roman" w:cs="Times New Roman"/>
                <w:w w:val="100"/>
                <w:sz w:val="24"/>
                <w:szCs w:val="24"/>
              </w:rPr>
            </w:pPr>
            <w:r w:rsidRPr="000F4C16">
              <w:rPr>
                <w:rFonts w:ascii="Times New Roman" w:hAnsi="Times New Roman" w:cs="Times New Roman"/>
                <w:w w:val="100"/>
                <w:sz w:val="20"/>
                <w:szCs w:val="20"/>
              </w:rPr>
              <w:t>(дата)</w:t>
            </w:r>
          </w:p>
        </w:tc>
      </w:tr>
    </w:tbl>
    <w:p w:rsidR="00282309" w:rsidRPr="000F4C16" w:rsidRDefault="00282309"/>
    <w:sectPr w:rsidR="00282309" w:rsidRPr="000F4C16" w:rsidSect="000F4C1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85"/>
    <w:rsid w:val="000F4C16"/>
    <w:rsid w:val="0017118C"/>
    <w:rsid w:val="00282309"/>
    <w:rsid w:val="002C495F"/>
    <w:rsid w:val="00314A02"/>
    <w:rsid w:val="0053240E"/>
    <w:rsid w:val="00882185"/>
    <w:rsid w:val="00911752"/>
    <w:rsid w:val="00AF2CEA"/>
    <w:rsid w:val="00BD2131"/>
    <w:rsid w:val="00C6693C"/>
    <w:rsid w:val="00D2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C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Заголовок Додатка (Ch_6 Міністерства)"/>
    <w:basedOn w:val="a"/>
    <w:uiPriority w:val="99"/>
    <w:rsid w:val="000F4C1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val="uk-UA" w:eastAsia="uk-UA"/>
    </w:rPr>
  </w:style>
  <w:style w:type="paragraph" w:customStyle="1" w:styleId="Ch60">
    <w:name w:val="Основной текст (без абзаца) (Ch_6 Міністерства)"/>
    <w:basedOn w:val="a"/>
    <w:uiPriority w:val="99"/>
    <w:rsid w:val="000F4C16"/>
    <w:pPr>
      <w:widowControl w:val="0"/>
      <w:tabs>
        <w:tab w:val="right" w:leader="underscore" w:pos="7710"/>
        <w:tab w:val="right" w:leader="underscore" w:pos="11514"/>
      </w:tabs>
      <w:autoSpaceDE w:val="0"/>
      <w:autoSpaceDN w:val="0"/>
      <w:adjustRightInd w:val="0"/>
      <w:spacing w:before="57" w:line="257" w:lineRule="auto"/>
      <w:jc w:val="both"/>
      <w:textAlignment w:val="center"/>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a"/>
    <w:uiPriority w:val="99"/>
    <w:rsid w:val="000F4C16"/>
    <w:pPr>
      <w:widowControl w:val="0"/>
      <w:tabs>
        <w:tab w:val="right" w:pos="7710"/>
      </w:tabs>
      <w:autoSpaceDE w:val="0"/>
      <w:autoSpaceDN w:val="0"/>
      <w:adjustRightInd w:val="0"/>
      <w:spacing w:before="17" w:line="257" w:lineRule="auto"/>
      <w:jc w:val="center"/>
      <w:textAlignment w:val="center"/>
    </w:pPr>
    <w:rPr>
      <w:rFonts w:ascii="Pragmatica-Book" w:hAnsi="Pragmatica-Book" w:cs="Pragmatica-Book"/>
      <w:color w:val="000000"/>
      <w:w w:val="90"/>
      <w:sz w:val="14"/>
      <w:szCs w:val="14"/>
      <w:lang w:val="uk-UA" w:eastAsia="uk-UA"/>
    </w:rPr>
  </w:style>
  <w:style w:type="paragraph" w:customStyle="1" w:styleId="Ch61">
    <w:name w:val="Основной текст табуляция (Ch_6 Міністерства)"/>
    <w:basedOn w:val="a"/>
    <w:uiPriority w:val="99"/>
    <w:rsid w:val="000F4C16"/>
    <w:pPr>
      <w:widowControl w:val="0"/>
      <w:tabs>
        <w:tab w:val="right" w:leader="underscore" w:pos="7710"/>
        <w:tab w:val="right" w:leader="underscore" w:pos="11514"/>
      </w:tabs>
      <w:autoSpaceDE w:val="0"/>
      <w:autoSpaceDN w:val="0"/>
      <w:adjustRightInd w:val="0"/>
      <w:spacing w:before="57"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Ch62">
    <w:name w:val="Основной текст (Ch_6 Міністерства)"/>
    <w:basedOn w:val="a"/>
    <w:uiPriority w:val="99"/>
    <w:rsid w:val="000F4C16"/>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C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Заголовок Додатка (Ch_6 Міністерства)"/>
    <w:basedOn w:val="a"/>
    <w:uiPriority w:val="99"/>
    <w:rsid w:val="000F4C1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val="uk-UA" w:eastAsia="uk-UA"/>
    </w:rPr>
  </w:style>
  <w:style w:type="paragraph" w:customStyle="1" w:styleId="Ch60">
    <w:name w:val="Основной текст (без абзаца) (Ch_6 Міністерства)"/>
    <w:basedOn w:val="a"/>
    <w:uiPriority w:val="99"/>
    <w:rsid w:val="000F4C16"/>
    <w:pPr>
      <w:widowControl w:val="0"/>
      <w:tabs>
        <w:tab w:val="right" w:leader="underscore" w:pos="7710"/>
        <w:tab w:val="right" w:leader="underscore" w:pos="11514"/>
      </w:tabs>
      <w:autoSpaceDE w:val="0"/>
      <w:autoSpaceDN w:val="0"/>
      <w:adjustRightInd w:val="0"/>
      <w:spacing w:before="57" w:line="257" w:lineRule="auto"/>
      <w:jc w:val="both"/>
      <w:textAlignment w:val="center"/>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a"/>
    <w:uiPriority w:val="99"/>
    <w:rsid w:val="000F4C16"/>
    <w:pPr>
      <w:widowControl w:val="0"/>
      <w:tabs>
        <w:tab w:val="right" w:pos="7710"/>
      </w:tabs>
      <w:autoSpaceDE w:val="0"/>
      <w:autoSpaceDN w:val="0"/>
      <w:adjustRightInd w:val="0"/>
      <w:spacing w:before="17" w:line="257" w:lineRule="auto"/>
      <w:jc w:val="center"/>
      <w:textAlignment w:val="center"/>
    </w:pPr>
    <w:rPr>
      <w:rFonts w:ascii="Pragmatica-Book" w:hAnsi="Pragmatica-Book" w:cs="Pragmatica-Book"/>
      <w:color w:val="000000"/>
      <w:w w:val="90"/>
      <w:sz w:val="14"/>
      <w:szCs w:val="14"/>
      <w:lang w:val="uk-UA" w:eastAsia="uk-UA"/>
    </w:rPr>
  </w:style>
  <w:style w:type="paragraph" w:customStyle="1" w:styleId="Ch61">
    <w:name w:val="Основной текст табуляция (Ch_6 Міністерства)"/>
    <w:basedOn w:val="a"/>
    <w:uiPriority w:val="99"/>
    <w:rsid w:val="000F4C16"/>
    <w:pPr>
      <w:widowControl w:val="0"/>
      <w:tabs>
        <w:tab w:val="right" w:leader="underscore" w:pos="7710"/>
        <w:tab w:val="right" w:leader="underscore" w:pos="11514"/>
      </w:tabs>
      <w:autoSpaceDE w:val="0"/>
      <w:autoSpaceDN w:val="0"/>
      <w:adjustRightInd w:val="0"/>
      <w:spacing w:before="57"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Ch62">
    <w:name w:val="Основной текст (Ch_6 Міністерства)"/>
    <w:basedOn w:val="a"/>
    <w:uiPriority w:val="99"/>
    <w:rsid w:val="000F4C16"/>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2297-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cp:lastModifiedBy>
  <cp:revision>2</cp:revision>
  <dcterms:created xsi:type="dcterms:W3CDTF">2025-06-09T09:21:00Z</dcterms:created>
  <dcterms:modified xsi:type="dcterms:W3CDTF">2025-06-09T09:21:00Z</dcterms:modified>
</cp:coreProperties>
</file>